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A" w:rsidRPr="007D326D" w:rsidRDefault="002B517A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517A" w:rsidRPr="006B7341" w:rsidRDefault="007D326D" w:rsidP="007D32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B7341">
        <w:rPr>
          <w:rFonts w:ascii="Times New Roman" w:hAnsi="Times New Roman" w:cs="Times New Roman"/>
          <w:b/>
          <w:sz w:val="40"/>
        </w:rPr>
        <w:t>FLOOR ALERT</w:t>
      </w:r>
    </w:p>
    <w:p w:rsidR="002B517A" w:rsidRPr="006B7341" w:rsidRDefault="007D326D" w:rsidP="007D32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B7341">
        <w:rPr>
          <w:rFonts w:ascii="Times New Roman" w:hAnsi="Times New Roman" w:cs="Times New Roman"/>
          <w:b/>
          <w:sz w:val="40"/>
        </w:rPr>
        <w:t>SB 32 (PAVLEY) – SUPPORT</w:t>
      </w:r>
    </w:p>
    <w:p w:rsidR="002B517A" w:rsidRPr="007D326D" w:rsidRDefault="002B517A" w:rsidP="00BC10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26D">
        <w:rPr>
          <w:rFonts w:ascii="Times New Roman" w:hAnsi="Times New Roman" w:cs="Times New Roman"/>
          <w:sz w:val="24"/>
        </w:rPr>
        <w:t xml:space="preserve"> </w:t>
      </w:r>
    </w:p>
    <w:p w:rsidR="00D2307E" w:rsidRPr="007D326D" w:rsidRDefault="00BC3AAF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D326D">
        <w:rPr>
          <w:rFonts w:ascii="Times New Roman" w:eastAsia="Times New Roman" w:hAnsi="Times New Roman" w:cs="Times New Roman"/>
          <w:sz w:val="24"/>
        </w:rPr>
        <w:t>On behalf of the Association of En</w:t>
      </w:r>
      <w:r w:rsidR="002B517A" w:rsidRPr="007D326D">
        <w:rPr>
          <w:rFonts w:ascii="Times New Roman" w:eastAsia="Times New Roman" w:hAnsi="Times New Roman" w:cs="Times New Roman"/>
          <w:sz w:val="24"/>
        </w:rPr>
        <w:t>vironmental Professionals (AEP)</w:t>
      </w:r>
      <w:r w:rsidRPr="007D326D">
        <w:rPr>
          <w:rFonts w:ascii="Times New Roman" w:eastAsia="Times New Roman" w:hAnsi="Times New Roman" w:cs="Times New Roman"/>
          <w:sz w:val="24"/>
        </w:rPr>
        <w:t xml:space="preserve"> Climate Change Committee</w:t>
      </w:r>
      <w:r w:rsidR="007D326D">
        <w:rPr>
          <w:rFonts w:ascii="Times New Roman" w:eastAsia="Times New Roman" w:hAnsi="Times New Roman" w:cs="Times New Roman"/>
          <w:sz w:val="24"/>
        </w:rPr>
        <w:t xml:space="preserve"> and Legislative Review Committee</w:t>
      </w:r>
      <w:r w:rsidR="002B517A" w:rsidRPr="007D326D">
        <w:rPr>
          <w:rFonts w:ascii="Times New Roman" w:eastAsia="Times New Roman" w:hAnsi="Times New Roman" w:cs="Times New Roman"/>
          <w:sz w:val="24"/>
        </w:rPr>
        <w:t xml:space="preserve">, </w:t>
      </w:r>
      <w:r w:rsidRPr="007D326D">
        <w:rPr>
          <w:rFonts w:ascii="Times New Roman" w:eastAsia="Times New Roman" w:hAnsi="Times New Roman" w:cs="Times New Roman"/>
          <w:sz w:val="24"/>
        </w:rPr>
        <w:t xml:space="preserve">we </w:t>
      </w:r>
      <w:r w:rsidR="0050389C">
        <w:rPr>
          <w:rFonts w:ascii="Times New Roman" w:eastAsia="Times New Roman" w:hAnsi="Times New Roman" w:cs="Times New Roman"/>
          <w:sz w:val="24"/>
        </w:rPr>
        <w:t>write</w:t>
      </w:r>
      <w:bookmarkStart w:id="0" w:name="_GoBack"/>
      <w:bookmarkEnd w:id="0"/>
      <w:r w:rsidR="0050389C">
        <w:rPr>
          <w:rFonts w:ascii="Times New Roman" w:eastAsia="Times New Roman" w:hAnsi="Times New Roman" w:cs="Times New Roman"/>
          <w:sz w:val="24"/>
        </w:rPr>
        <w:t xml:space="preserve"> to</w:t>
      </w:r>
      <w:r w:rsidR="007D326D">
        <w:rPr>
          <w:rFonts w:ascii="Times New Roman" w:eastAsia="Times New Roman" w:hAnsi="Times New Roman" w:cs="Times New Roman"/>
          <w:sz w:val="24"/>
        </w:rPr>
        <w:t xml:space="preserve"> lend ou</w:t>
      </w:r>
      <w:r w:rsidR="0050389C">
        <w:rPr>
          <w:rFonts w:ascii="Times New Roman" w:eastAsia="Times New Roman" w:hAnsi="Times New Roman" w:cs="Times New Roman"/>
          <w:sz w:val="24"/>
        </w:rPr>
        <w:t>r</w:t>
      </w:r>
      <w:r w:rsidR="007D326D">
        <w:rPr>
          <w:rFonts w:ascii="Times New Roman" w:eastAsia="Times New Roman" w:hAnsi="Times New Roman" w:cs="Times New Roman"/>
          <w:sz w:val="24"/>
        </w:rPr>
        <w:t xml:space="preserve"> support for</w:t>
      </w:r>
      <w:r w:rsidRPr="007D326D">
        <w:rPr>
          <w:rFonts w:ascii="Times New Roman" w:eastAsia="Times New Roman" w:hAnsi="Times New Roman" w:cs="Times New Roman"/>
          <w:sz w:val="24"/>
        </w:rPr>
        <w:t xml:space="preserve"> </w:t>
      </w:r>
      <w:r w:rsidR="007D326D">
        <w:rPr>
          <w:rFonts w:ascii="Times New Roman" w:eastAsia="Times New Roman" w:hAnsi="Times New Roman" w:cs="Times New Roman"/>
          <w:sz w:val="24"/>
        </w:rPr>
        <w:t xml:space="preserve">SB </w:t>
      </w:r>
      <w:r w:rsidRPr="007D326D">
        <w:rPr>
          <w:rFonts w:ascii="Times New Roman" w:eastAsia="Times New Roman" w:hAnsi="Times New Roman" w:cs="Times New Roman"/>
          <w:sz w:val="24"/>
        </w:rPr>
        <w:t>32 (Pavley</w:t>
      </w:r>
      <w:r w:rsidR="00BC10FF" w:rsidRPr="007D326D">
        <w:rPr>
          <w:rFonts w:ascii="Times New Roman" w:eastAsia="Times New Roman" w:hAnsi="Times New Roman" w:cs="Times New Roman"/>
          <w:sz w:val="24"/>
        </w:rPr>
        <w:t xml:space="preserve">). </w:t>
      </w:r>
    </w:p>
    <w:p w:rsidR="00D2307E" w:rsidRPr="007D326D" w:rsidRDefault="00D2307E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AAF" w:rsidRPr="007D326D" w:rsidRDefault="00BC3AAF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D326D">
        <w:rPr>
          <w:rFonts w:ascii="Times New Roman" w:eastAsia="Times New Roman" w:hAnsi="Times New Roman" w:cs="Times New Roman"/>
          <w:sz w:val="24"/>
        </w:rPr>
        <w:t>AEP is a non-profit organization of California’s environmental professional</w:t>
      </w:r>
      <w:r w:rsidR="0050389C">
        <w:rPr>
          <w:rFonts w:ascii="Times New Roman" w:eastAsia="Times New Roman" w:hAnsi="Times New Roman" w:cs="Times New Roman"/>
          <w:sz w:val="24"/>
        </w:rPr>
        <w:t>s from public agencies, the private sector and nongovernmental organizations</w:t>
      </w:r>
      <w:r w:rsidRPr="007D326D">
        <w:rPr>
          <w:rFonts w:ascii="Times New Roman" w:eastAsia="Times New Roman" w:hAnsi="Times New Roman" w:cs="Times New Roman"/>
          <w:sz w:val="24"/>
        </w:rPr>
        <w:t xml:space="preserve">. </w:t>
      </w:r>
      <w:r w:rsidR="00BC10FF" w:rsidRPr="007D326D">
        <w:rPr>
          <w:rFonts w:ascii="Times New Roman" w:eastAsia="Times New Roman" w:hAnsi="Times New Roman" w:cs="Times New Roman"/>
          <w:sz w:val="24"/>
        </w:rPr>
        <w:t xml:space="preserve">For over thirty years, AEP has dedicated itself to improving the expertise of its membership, educating the public on the value of California’s </w:t>
      </w:r>
      <w:r w:rsidR="005D469A">
        <w:rPr>
          <w:rFonts w:ascii="Times New Roman" w:eastAsia="Times New Roman" w:hAnsi="Times New Roman" w:cs="Times New Roman"/>
          <w:sz w:val="24"/>
        </w:rPr>
        <w:t xml:space="preserve">environmental </w:t>
      </w:r>
      <w:r w:rsidR="00BC10FF" w:rsidRPr="007D326D">
        <w:rPr>
          <w:rFonts w:ascii="Times New Roman" w:eastAsia="Times New Roman" w:hAnsi="Times New Roman" w:cs="Times New Roman"/>
          <w:sz w:val="24"/>
        </w:rPr>
        <w:t>laws, manag</w:t>
      </w:r>
      <w:r w:rsidR="005D469A">
        <w:rPr>
          <w:rFonts w:ascii="Times New Roman" w:eastAsia="Times New Roman" w:hAnsi="Times New Roman" w:cs="Times New Roman"/>
          <w:sz w:val="24"/>
        </w:rPr>
        <w:t>ement of</w:t>
      </w:r>
      <w:r w:rsidR="00BC10FF" w:rsidRPr="007D326D">
        <w:rPr>
          <w:rFonts w:ascii="Times New Roman" w:eastAsia="Times New Roman" w:hAnsi="Times New Roman" w:cs="Times New Roman"/>
          <w:sz w:val="24"/>
        </w:rPr>
        <w:t xml:space="preserve"> our natural resources, and promoti</w:t>
      </w:r>
      <w:r w:rsidR="005D469A">
        <w:rPr>
          <w:rFonts w:ascii="Times New Roman" w:eastAsia="Times New Roman" w:hAnsi="Times New Roman" w:cs="Times New Roman"/>
          <w:sz w:val="24"/>
        </w:rPr>
        <w:t>on of</w:t>
      </w:r>
      <w:r w:rsidR="00BC10FF" w:rsidRPr="007D326D">
        <w:rPr>
          <w:rFonts w:ascii="Times New Roman" w:eastAsia="Times New Roman" w:hAnsi="Times New Roman" w:cs="Times New Roman"/>
          <w:sz w:val="24"/>
        </w:rPr>
        <w:t xml:space="preserve"> responsible land use. </w:t>
      </w:r>
      <w:r w:rsidR="002A0B7F">
        <w:rPr>
          <w:rFonts w:ascii="Times New Roman" w:hAnsi="Times New Roman" w:cs="Times New Roman"/>
          <w:sz w:val="24"/>
        </w:rPr>
        <w:t>AEP</w:t>
      </w:r>
      <w:r w:rsidR="0050389C">
        <w:rPr>
          <w:rFonts w:ascii="Times New Roman" w:hAnsi="Times New Roman" w:cs="Times New Roman"/>
          <w:sz w:val="24"/>
        </w:rPr>
        <w:t xml:space="preserve"> members</w:t>
      </w:r>
      <w:r w:rsidR="00BC10FF" w:rsidRPr="007D326D">
        <w:rPr>
          <w:rFonts w:ascii="Times New Roman" w:hAnsi="Times New Roman" w:cs="Times New Roman"/>
          <w:sz w:val="24"/>
        </w:rPr>
        <w:t xml:space="preserve"> </w:t>
      </w:r>
      <w:r w:rsidR="0050389C">
        <w:rPr>
          <w:rFonts w:ascii="Times New Roman" w:hAnsi="Times New Roman" w:cs="Times New Roman"/>
          <w:sz w:val="24"/>
        </w:rPr>
        <w:t>include</w:t>
      </w:r>
      <w:r w:rsidR="00BC10FF" w:rsidRPr="007D326D">
        <w:rPr>
          <w:rFonts w:ascii="Times New Roman" w:hAnsi="Times New Roman" w:cs="Times New Roman"/>
          <w:sz w:val="24"/>
        </w:rPr>
        <w:t xml:space="preserve"> leaders of climate action planning</w:t>
      </w:r>
      <w:r w:rsidR="0050389C">
        <w:rPr>
          <w:rFonts w:ascii="Times New Roman" w:hAnsi="Times New Roman" w:cs="Times New Roman"/>
          <w:sz w:val="24"/>
        </w:rPr>
        <w:t xml:space="preserve"> a</w:t>
      </w:r>
      <w:r w:rsidR="00BC10FF" w:rsidRPr="007D326D">
        <w:rPr>
          <w:rFonts w:ascii="Times New Roman" w:hAnsi="Times New Roman" w:cs="Times New Roman"/>
          <w:sz w:val="24"/>
        </w:rPr>
        <w:t xml:space="preserve">cross California </w:t>
      </w:r>
      <w:r w:rsidRPr="007D326D">
        <w:rPr>
          <w:rFonts w:ascii="Times New Roman" w:eastAsia="Times New Roman" w:hAnsi="Times New Roman" w:cs="Times New Roman"/>
          <w:sz w:val="24"/>
        </w:rPr>
        <w:t xml:space="preserve">actively supporting California cities and counties in </w:t>
      </w:r>
      <w:r w:rsidR="005D469A">
        <w:rPr>
          <w:rFonts w:ascii="Times New Roman" w:eastAsia="Times New Roman" w:hAnsi="Times New Roman" w:cs="Times New Roman"/>
          <w:sz w:val="24"/>
        </w:rPr>
        <w:t>reducing GHG emissions and planning for resiliency to climate change.</w:t>
      </w:r>
      <w:r w:rsidRPr="007D326D">
        <w:rPr>
          <w:rFonts w:ascii="Times New Roman" w:eastAsia="Times New Roman" w:hAnsi="Times New Roman" w:cs="Times New Roman"/>
          <w:sz w:val="24"/>
        </w:rPr>
        <w:t xml:space="preserve"> </w:t>
      </w:r>
    </w:p>
    <w:p w:rsidR="00CD71AF" w:rsidRPr="007D326D" w:rsidRDefault="00CD71AF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389C" w:rsidRDefault="0050389C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2030 statewide reduction target adopted by the legislature is needed now.</w:t>
      </w:r>
    </w:p>
    <w:p w:rsidR="0050389C" w:rsidRDefault="0050389C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240F" w:rsidRDefault="0008240F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Cities and counties</w:t>
      </w:r>
      <w:r w:rsidR="0050389C">
        <w:rPr>
          <w:rFonts w:ascii="Times New Roman" w:eastAsia="Times New Roman" w:hAnsi="Times New Roman" w:cs="Times New Roman"/>
          <w:sz w:val="24"/>
        </w:rPr>
        <w:t xml:space="preserve"> across the state are struggling to meet CEQA requirements for the review of GHG emission impacts in large part due to the uncertainty in terms of what is legally required</w:t>
      </w:r>
      <w:r>
        <w:rPr>
          <w:rFonts w:ascii="Times New Roman" w:eastAsia="Times New Roman" w:hAnsi="Times New Roman" w:cs="Times New Roman"/>
          <w:sz w:val="24"/>
        </w:rPr>
        <w:t>.</w:t>
      </w:r>
      <w:r w:rsidR="00933C60">
        <w:rPr>
          <w:rFonts w:ascii="Times New Roman" w:eastAsia="Times New Roman" w:hAnsi="Times New Roman" w:cs="Times New Roman"/>
          <w:sz w:val="24"/>
        </w:rPr>
        <w:t xml:space="preserve"> In the past, an analysis of consistency with the 2020 target in AB-32 was enough.  But the Cali</w:t>
      </w:r>
      <w:r>
        <w:rPr>
          <w:rFonts w:ascii="Times New Roman" w:eastAsia="Times New Roman" w:hAnsi="Times New Roman" w:cs="Times New Roman"/>
          <w:sz w:val="24"/>
        </w:rPr>
        <w:t xml:space="preserve">fornia Supreme Court, in a late 2015 ruling, </w:t>
      </w:r>
      <w:r w:rsidR="00933C60">
        <w:rPr>
          <w:rFonts w:ascii="Times New Roman" w:eastAsia="Times New Roman" w:hAnsi="Times New Roman" w:cs="Times New Roman"/>
          <w:sz w:val="24"/>
        </w:rPr>
        <w:t>hinted that an analysis of horizons beyond 2020 may be required soon.</w:t>
      </w:r>
      <w:r>
        <w:rPr>
          <w:rFonts w:ascii="Times New Roman" w:eastAsia="Times New Roman" w:hAnsi="Times New Roman" w:cs="Times New Roman"/>
          <w:sz w:val="24"/>
        </w:rPr>
        <w:t xml:space="preserve"> Some intervenors are now asking for projects to analyze impacts out to 203</w:t>
      </w:r>
      <w:r w:rsidR="00C2358B">
        <w:rPr>
          <w:rFonts w:ascii="Times New Roman" w:eastAsia="Times New Roman" w:hAnsi="Times New Roman" w:cs="Times New Roman"/>
          <w:sz w:val="24"/>
        </w:rPr>
        <w:t>0 or later</w:t>
      </w:r>
      <w:r>
        <w:rPr>
          <w:rFonts w:ascii="Times New Roman" w:eastAsia="Times New Roman" w:hAnsi="Times New Roman" w:cs="Times New Roman"/>
          <w:sz w:val="24"/>
        </w:rPr>
        <w:t xml:space="preserve"> based on </w:t>
      </w:r>
      <w:r w:rsidR="005D469A">
        <w:rPr>
          <w:rFonts w:ascii="Times New Roman" w:eastAsia="Times New Roman" w:hAnsi="Times New Roman" w:cs="Times New Roman"/>
          <w:sz w:val="24"/>
        </w:rPr>
        <w:t>GHG targets</w:t>
      </w:r>
      <w:r w:rsidR="00C2358B">
        <w:rPr>
          <w:rFonts w:ascii="Times New Roman" w:eastAsia="Times New Roman" w:hAnsi="Times New Roman" w:cs="Times New Roman"/>
          <w:sz w:val="24"/>
        </w:rPr>
        <w:t xml:space="preserve"> in prior Executive Orders</w:t>
      </w:r>
      <w:r w:rsidR="005D469A">
        <w:rPr>
          <w:rFonts w:ascii="Times New Roman" w:eastAsia="Times New Roman" w:hAnsi="Times New Roman" w:cs="Times New Roman"/>
          <w:sz w:val="24"/>
        </w:rPr>
        <w:t xml:space="preserve"> (e.g.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358B">
        <w:rPr>
          <w:rFonts w:ascii="Times New Roman" w:eastAsia="Times New Roman" w:hAnsi="Times New Roman" w:cs="Times New Roman"/>
          <w:sz w:val="24"/>
        </w:rPr>
        <w:t>S-03-05 and</w:t>
      </w:r>
      <w:r>
        <w:rPr>
          <w:rFonts w:ascii="Times New Roman" w:eastAsia="Times New Roman" w:hAnsi="Times New Roman" w:cs="Times New Roman"/>
          <w:sz w:val="24"/>
        </w:rPr>
        <w:t xml:space="preserve"> B-30-15) but the legal effect of </w:t>
      </w:r>
      <w:r w:rsidR="00C2358B">
        <w:rPr>
          <w:rFonts w:ascii="Times New Roman" w:eastAsia="Times New Roman" w:hAnsi="Times New Roman" w:cs="Times New Roman"/>
          <w:sz w:val="24"/>
        </w:rPr>
        <w:t>post-2020 targets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469A">
        <w:rPr>
          <w:rFonts w:ascii="Times New Roman" w:eastAsia="Times New Roman" w:hAnsi="Times New Roman" w:cs="Times New Roman"/>
          <w:sz w:val="24"/>
        </w:rPr>
        <w:t>has been questioned</w:t>
      </w:r>
      <w:r w:rsidR="00C2358B">
        <w:rPr>
          <w:rFonts w:ascii="Times New Roman" w:eastAsia="Times New Roman" w:hAnsi="Times New Roman" w:cs="Times New Roman"/>
          <w:sz w:val="24"/>
        </w:rPr>
        <w:t xml:space="preserve"> due to their lack of legislative foundation</w:t>
      </w:r>
      <w:r w:rsidR="005D469A">
        <w:rPr>
          <w:rFonts w:ascii="Times New Roman" w:eastAsia="Times New Roman" w:hAnsi="Times New Roman" w:cs="Times New Roman"/>
          <w:sz w:val="24"/>
        </w:rPr>
        <w:t>.</w:t>
      </w:r>
    </w:p>
    <w:p w:rsidR="0008240F" w:rsidRDefault="0008240F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71AF" w:rsidRPr="007D326D" w:rsidRDefault="0008240F" w:rsidP="00BC10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legislature can remove that uncertainty by establishing a 2030 statewide </w:t>
      </w:r>
      <w:r w:rsidR="0023369A">
        <w:rPr>
          <w:rFonts w:ascii="Times New Roman" w:eastAsia="Times New Roman" w:hAnsi="Times New Roman" w:cs="Times New Roman"/>
          <w:sz w:val="24"/>
        </w:rPr>
        <w:t>target.  This will help cities, counties and the proponents of new development supporting California’s continued economic growth to know what milestone to be considering in doing CEQA analysis.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485" w:rsidRDefault="00B94485" w:rsidP="00BC3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613A" w:rsidRPr="007D326D" w:rsidRDefault="0023369A" w:rsidP="00E74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More importantly, a 2030 statewide target will also establish the </w:t>
      </w:r>
      <w:r w:rsidR="005D469A">
        <w:rPr>
          <w:rFonts w:ascii="Times New Roman" w:eastAsia="Times New Roman" w:hAnsi="Times New Roman" w:cs="Times New Roman"/>
          <w:sz w:val="24"/>
        </w:rPr>
        <w:t xml:space="preserve">new </w:t>
      </w:r>
      <w:r>
        <w:rPr>
          <w:rFonts w:ascii="Times New Roman" w:eastAsia="Times New Roman" w:hAnsi="Times New Roman" w:cs="Times New Roman"/>
          <w:sz w:val="24"/>
        </w:rPr>
        <w:t xml:space="preserve">horizon for doing </w:t>
      </w:r>
      <w:r w:rsidR="005D469A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limate Action Plans (CAPs). </w:t>
      </w:r>
      <w:r w:rsidR="0032529F" w:rsidRPr="007D326D">
        <w:rPr>
          <w:rFonts w:ascii="Times New Roman" w:eastAsia="Times New Roman" w:hAnsi="Times New Roman" w:cs="Times New Roman"/>
          <w:sz w:val="24"/>
        </w:rPr>
        <w:t xml:space="preserve">CAPs have been instrumental </w:t>
      </w:r>
      <w:r w:rsidR="000A1638" w:rsidRPr="007D326D">
        <w:rPr>
          <w:rFonts w:ascii="Times New Roman" w:eastAsia="Times New Roman" w:hAnsi="Times New Roman" w:cs="Times New Roman"/>
          <w:sz w:val="24"/>
        </w:rPr>
        <w:t>for</w:t>
      </w:r>
      <w:r w:rsidR="0032529F" w:rsidRPr="007D326D">
        <w:rPr>
          <w:rFonts w:ascii="Times New Roman" w:eastAsia="Times New Roman" w:hAnsi="Times New Roman" w:cs="Times New Roman"/>
          <w:sz w:val="24"/>
        </w:rPr>
        <w:t xml:space="preserve"> local and regional action in support of sta</w:t>
      </w:r>
      <w:r w:rsidR="000A1638" w:rsidRPr="007D326D">
        <w:rPr>
          <w:rFonts w:ascii="Times New Roman" w:eastAsia="Times New Roman" w:hAnsi="Times New Roman" w:cs="Times New Roman"/>
          <w:sz w:val="24"/>
        </w:rPr>
        <w:t>tewide GHG emissions reductions</w:t>
      </w:r>
      <w:r w:rsidR="0032529F" w:rsidRPr="007D326D">
        <w:rPr>
          <w:rFonts w:ascii="Times New Roman" w:eastAsia="Times New Roman" w:hAnsi="Times New Roman" w:cs="Times New Roman"/>
          <w:sz w:val="24"/>
        </w:rPr>
        <w:t xml:space="preserve"> strategies. </w:t>
      </w:r>
      <w:r w:rsidR="00C2358B">
        <w:rPr>
          <w:rFonts w:ascii="Times New Roman" w:eastAsia="Times New Roman" w:hAnsi="Times New Roman" w:cs="Times New Roman"/>
          <w:sz w:val="24"/>
        </w:rPr>
        <w:t>But m</w:t>
      </w:r>
      <w:r w:rsidR="0032529F" w:rsidRPr="007D326D">
        <w:rPr>
          <w:rFonts w:ascii="Times New Roman" w:eastAsia="Times New Roman" w:hAnsi="Times New Roman" w:cs="Times New Roman"/>
          <w:sz w:val="24"/>
        </w:rPr>
        <w:t>ost CAPs are currently based on 2020 GH</w:t>
      </w:r>
      <w:r w:rsidR="000A1638" w:rsidRPr="007D326D">
        <w:rPr>
          <w:rFonts w:ascii="Times New Roman" w:eastAsia="Times New Roman" w:hAnsi="Times New Roman" w:cs="Times New Roman"/>
          <w:sz w:val="24"/>
        </w:rPr>
        <w:t>G emissions reductions targets</w:t>
      </w:r>
      <w:r w:rsidR="009640A2" w:rsidRPr="007D326D">
        <w:rPr>
          <w:rFonts w:ascii="Times New Roman" w:eastAsia="Times New Roman" w:hAnsi="Times New Roman" w:cs="Times New Roman"/>
          <w:sz w:val="24"/>
        </w:rPr>
        <w:t xml:space="preserve"> derived from the AB-32 target</w:t>
      </w:r>
      <w:r w:rsidR="000A1638" w:rsidRPr="007D326D">
        <w:rPr>
          <w:rFonts w:ascii="Times New Roman" w:eastAsia="Times New Roman" w:hAnsi="Times New Roman" w:cs="Times New Roman"/>
          <w:sz w:val="24"/>
        </w:rPr>
        <w:t>.</w:t>
      </w:r>
      <w:r w:rsidR="0032529F" w:rsidRPr="007D326D">
        <w:rPr>
          <w:rFonts w:ascii="Times New Roman" w:eastAsia="Times New Roman" w:hAnsi="Times New Roman" w:cs="Times New Roman"/>
          <w:sz w:val="24"/>
        </w:rPr>
        <w:t xml:space="preserve"> </w:t>
      </w:r>
      <w:r w:rsidR="005D469A">
        <w:rPr>
          <w:rFonts w:ascii="Times New Roman" w:eastAsia="Times New Roman" w:hAnsi="Times New Roman" w:cs="Times New Roman"/>
          <w:sz w:val="24"/>
        </w:rPr>
        <w:t>A</w:t>
      </w:r>
      <w:r w:rsidR="0032529F" w:rsidRPr="007D326D">
        <w:rPr>
          <w:rFonts w:ascii="Times New Roman" w:eastAsia="Times New Roman" w:hAnsi="Times New Roman" w:cs="Times New Roman"/>
          <w:sz w:val="24"/>
        </w:rPr>
        <w:t xml:space="preserve"> legislative target is needed so that CAPs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 can more accurately assign local</w:t>
      </w:r>
      <w:r w:rsidR="009640A2" w:rsidRPr="007D326D">
        <w:rPr>
          <w:rFonts w:ascii="Times New Roman" w:eastAsia="Times New Roman" w:hAnsi="Times New Roman" w:cs="Times New Roman"/>
          <w:sz w:val="24"/>
        </w:rPr>
        <w:t xml:space="preserve"> and </w:t>
      </w:r>
      <w:r w:rsidR="000A1638" w:rsidRPr="007D326D">
        <w:rPr>
          <w:rFonts w:ascii="Times New Roman" w:eastAsia="Times New Roman" w:hAnsi="Times New Roman" w:cs="Times New Roman"/>
          <w:sz w:val="24"/>
        </w:rPr>
        <w:t>regional responsibility</w:t>
      </w:r>
      <w:r w:rsidR="009640A2" w:rsidRPr="007D326D">
        <w:rPr>
          <w:rFonts w:ascii="Times New Roman" w:eastAsia="Times New Roman" w:hAnsi="Times New Roman" w:cs="Times New Roman"/>
          <w:sz w:val="24"/>
        </w:rPr>
        <w:t xml:space="preserve"> vs. state responsibility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 for achieving </w:t>
      </w:r>
      <w:r w:rsidR="009640A2" w:rsidRPr="007D326D">
        <w:rPr>
          <w:rFonts w:ascii="Times New Roman" w:eastAsia="Times New Roman" w:hAnsi="Times New Roman" w:cs="Times New Roman"/>
          <w:sz w:val="24"/>
        </w:rPr>
        <w:t>GHG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 reductions post</w:t>
      </w:r>
      <w:r w:rsidR="005D469A">
        <w:rPr>
          <w:rFonts w:ascii="Times New Roman" w:eastAsia="Times New Roman" w:hAnsi="Times New Roman" w:cs="Times New Roman"/>
          <w:sz w:val="24"/>
        </w:rPr>
        <w:t>-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2020. Qualified CAPs </w:t>
      </w:r>
      <w:r w:rsidR="005D469A">
        <w:rPr>
          <w:rFonts w:ascii="Times New Roman" w:eastAsia="Times New Roman" w:hAnsi="Times New Roman" w:cs="Times New Roman"/>
          <w:sz w:val="24"/>
        </w:rPr>
        <w:t xml:space="preserve">are 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used for </w:t>
      </w:r>
      <w:r w:rsidR="009640A2" w:rsidRPr="007D326D">
        <w:rPr>
          <w:rFonts w:ascii="Times New Roman" w:eastAsia="Times New Roman" w:hAnsi="Times New Roman" w:cs="Times New Roman"/>
          <w:sz w:val="24"/>
        </w:rPr>
        <w:t xml:space="preserve">streamlining </w:t>
      </w:r>
      <w:r w:rsidR="000A1638" w:rsidRPr="007D326D">
        <w:rPr>
          <w:rFonts w:ascii="Times New Roman" w:eastAsia="Times New Roman" w:hAnsi="Times New Roman" w:cs="Times New Roman"/>
          <w:sz w:val="24"/>
        </w:rPr>
        <w:t>of GHG</w:t>
      </w:r>
      <w:r w:rsidR="005D469A">
        <w:rPr>
          <w:rFonts w:ascii="Times New Roman" w:eastAsia="Times New Roman" w:hAnsi="Times New Roman" w:cs="Times New Roman"/>
          <w:sz w:val="24"/>
        </w:rPr>
        <w:t xml:space="preserve"> analysis </w:t>
      </w:r>
      <w:r w:rsidR="00CD71AF" w:rsidRPr="007D326D">
        <w:rPr>
          <w:rFonts w:ascii="Times New Roman" w:eastAsia="Times New Roman" w:hAnsi="Times New Roman" w:cs="Times New Roman"/>
          <w:sz w:val="24"/>
        </w:rPr>
        <w:t xml:space="preserve">CEQA 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documents, and have helped to ensure that each local or regional jurisdiction is contributing its </w:t>
      </w:r>
      <w:r w:rsidR="00E64546" w:rsidRPr="007D326D">
        <w:rPr>
          <w:rFonts w:ascii="Times New Roman" w:eastAsia="Times New Roman" w:hAnsi="Times New Roman" w:cs="Times New Roman"/>
          <w:sz w:val="24"/>
        </w:rPr>
        <w:t>“</w:t>
      </w:r>
      <w:r w:rsidR="000A1638" w:rsidRPr="007D326D">
        <w:rPr>
          <w:rFonts w:ascii="Times New Roman" w:eastAsia="Times New Roman" w:hAnsi="Times New Roman" w:cs="Times New Roman"/>
          <w:sz w:val="24"/>
        </w:rPr>
        <w:t>fair share</w:t>
      </w:r>
      <w:r w:rsidR="00E64546" w:rsidRPr="007D326D">
        <w:rPr>
          <w:rFonts w:ascii="Times New Roman" w:eastAsia="Times New Roman" w:hAnsi="Times New Roman" w:cs="Times New Roman"/>
          <w:sz w:val="24"/>
        </w:rPr>
        <w:t>”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 towards GHG emissions reductions efforts statewide.</w:t>
      </w:r>
      <w:r w:rsidR="009640A2" w:rsidRPr="007D326D">
        <w:rPr>
          <w:rFonts w:ascii="Times New Roman" w:eastAsia="Times New Roman" w:hAnsi="Times New Roman" w:cs="Times New Roman"/>
          <w:sz w:val="24"/>
        </w:rPr>
        <w:t xml:space="preserve"> </w:t>
      </w:r>
      <w:r w:rsidR="005D469A">
        <w:rPr>
          <w:rFonts w:ascii="Times New Roman" w:eastAsia="Times New Roman" w:hAnsi="Times New Roman" w:cs="Times New Roman"/>
          <w:sz w:val="24"/>
        </w:rPr>
        <w:t>A</w:t>
      </w:r>
      <w:r w:rsidR="00686026">
        <w:rPr>
          <w:rFonts w:ascii="Times New Roman" w:eastAsia="Times New Roman" w:hAnsi="Times New Roman" w:cs="Times New Roman"/>
          <w:sz w:val="24"/>
        </w:rPr>
        <w:t>EP</w:t>
      </w:r>
      <w:r w:rsidR="00B341DC" w:rsidRPr="007D326D">
        <w:rPr>
          <w:rFonts w:ascii="Times New Roman" w:eastAsia="Times New Roman" w:hAnsi="Times New Roman" w:cs="Times New Roman"/>
          <w:sz w:val="24"/>
        </w:rPr>
        <w:t xml:space="preserve"> urges the inclusion of a 2030 GHG reduction target and passage of SB 32 accordingly. </w:t>
      </w:r>
      <w:r w:rsidR="000A1638" w:rsidRPr="007D326D">
        <w:rPr>
          <w:rFonts w:ascii="Times New Roman" w:eastAsia="Times New Roman" w:hAnsi="Times New Roman" w:cs="Times New Roman"/>
          <w:sz w:val="24"/>
        </w:rPr>
        <w:t xml:space="preserve">  </w:t>
      </w:r>
    </w:p>
    <w:p w:rsidR="00E7445B" w:rsidRPr="007D326D" w:rsidRDefault="00E7445B" w:rsidP="00E74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07F" w:rsidRPr="002A0B7F" w:rsidRDefault="002A0B7F" w:rsidP="002A0B7F">
      <w:pPr>
        <w:jc w:val="center"/>
        <w:rPr>
          <w:rFonts w:ascii="Times New Roman" w:hAnsi="Times New Roman" w:cs="Times New Roman"/>
          <w:b/>
          <w:sz w:val="28"/>
        </w:rPr>
      </w:pPr>
      <w:r w:rsidRPr="002A0B7F">
        <w:rPr>
          <w:rFonts w:ascii="Times New Roman" w:hAnsi="Times New Roman" w:cs="Times New Roman"/>
          <w:b/>
          <w:sz w:val="28"/>
        </w:rPr>
        <w:t>We urge you AYE vote on SB 32.</w:t>
      </w:r>
    </w:p>
    <w:sectPr w:rsidR="00DC107F" w:rsidRPr="002A0B7F" w:rsidSect="007D326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EF" w:rsidRDefault="004C47EF" w:rsidP="00DF6F1F">
      <w:pPr>
        <w:spacing w:after="0" w:line="240" w:lineRule="auto"/>
      </w:pPr>
      <w:r>
        <w:separator/>
      </w:r>
    </w:p>
  </w:endnote>
  <w:endnote w:type="continuationSeparator" w:id="0">
    <w:p w:rsidR="004C47EF" w:rsidRDefault="004C47EF" w:rsidP="00D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EF" w:rsidRDefault="004C47EF" w:rsidP="00DF6F1F">
      <w:pPr>
        <w:spacing w:after="0" w:line="240" w:lineRule="auto"/>
      </w:pPr>
      <w:r>
        <w:separator/>
      </w:r>
    </w:p>
  </w:footnote>
  <w:footnote w:type="continuationSeparator" w:id="0">
    <w:p w:rsidR="004C47EF" w:rsidRDefault="004C47EF" w:rsidP="00D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E2" w:rsidRDefault="008A58E2" w:rsidP="007D326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6D" w:rsidRDefault="007D326D" w:rsidP="007D326D">
    <w:pPr>
      <w:pStyle w:val="Header"/>
      <w:jc w:val="center"/>
    </w:pPr>
    <w:r>
      <w:rPr>
        <w:noProof/>
      </w:rPr>
      <w:drawing>
        <wp:inline distT="0" distB="0" distL="0" distR="0" wp14:anchorId="0BFBE9BA" wp14:editId="5A423F17">
          <wp:extent cx="2731359" cy="12096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20" cy="1214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ter, Rich">
    <w15:presenceInfo w15:providerId="AD" w15:userId="S-1-5-21-2338163137-2684688362-157462135-81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AF"/>
    <w:rsid w:val="0000655F"/>
    <w:rsid w:val="00037F89"/>
    <w:rsid w:val="0008240F"/>
    <w:rsid w:val="000A1638"/>
    <w:rsid w:val="001D5422"/>
    <w:rsid w:val="0023369A"/>
    <w:rsid w:val="002762D0"/>
    <w:rsid w:val="00277B95"/>
    <w:rsid w:val="0028613A"/>
    <w:rsid w:val="002A0B7F"/>
    <w:rsid w:val="002B517A"/>
    <w:rsid w:val="0032529F"/>
    <w:rsid w:val="004678BA"/>
    <w:rsid w:val="004C47EF"/>
    <w:rsid w:val="0050389C"/>
    <w:rsid w:val="005D469A"/>
    <w:rsid w:val="00686026"/>
    <w:rsid w:val="006B7341"/>
    <w:rsid w:val="00706E9D"/>
    <w:rsid w:val="00791906"/>
    <w:rsid w:val="007D326D"/>
    <w:rsid w:val="008A58E2"/>
    <w:rsid w:val="008C4D35"/>
    <w:rsid w:val="00933C60"/>
    <w:rsid w:val="009640A2"/>
    <w:rsid w:val="009D7D8F"/>
    <w:rsid w:val="00B341DC"/>
    <w:rsid w:val="00B923ED"/>
    <w:rsid w:val="00B94485"/>
    <w:rsid w:val="00BC10FF"/>
    <w:rsid w:val="00BC3AAF"/>
    <w:rsid w:val="00C14EE0"/>
    <w:rsid w:val="00C2358B"/>
    <w:rsid w:val="00CD71AF"/>
    <w:rsid w:val="00D2307E"/>
    <w:rsid w:val="00D41A44"/>
    <w:rsid w:val="00D874CF"/>
    <w:rsid w:val="00DC107F"/>
    <w:rsid w:val="00DF6F1F"/>
    <w:rsid w:val="00E57E8F"/>
    <w:rsid w:val="00E64546"/>
    <w:rsid w:val="00E7445B"/>
    <w:rsid w:val="00F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1F"/>
  </w:style>
  <w:style w:type="paragraph" w:styleId="Footer">
    <w:name w:val="footer"/>
    <w:basedOn w:val="Normal"/>
    <w:link w:val="FooterChar"/>
    <w:uiPriority w:val="99"/>
    <w:unhideWhenUsed/>
    <w:rsid w:val="00D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1F"/>
  </w:style>
  <w:style w:type="paragraph" w:styleId="BalloonText">
    <w:name w:val="Balloon Text"/>
    <w:basedOn w:val="Normal"/>
    <w:link w:val="BalloonTextChar"/>
    <w:uiPriority w:val="99"/>
    <w:semiHidden/>
    <w:unhideWhenUsed/>
    <w:rsid w:val="00D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1F"/>
  </w:style>
  <w:style w:type="paragraph" w:styleId="Footer">
    <w:name w:val="footer"/>
    <w:basedOn w:val="Normal"/>
    <w:link w:val="FooterChar"/>
    <w:uiPriority w:val="99"/>
    <w:unhideWhenUsed/>
    <w:rsid w:val="00D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1F"/>
  </w:style>
  <w:style w:type="paragraph" w:styleId="BalloonText">
    <w:name w:val="Balloon Text"/>
    <w:basedOn w:val="Normal"/>
    <w:link w:val="BalloonTextChar"/>
    <w:uiPriority w:val="99"/>
    <w:semiHidden/>
    <w:unhideWhenUsed/>
    <w:rsid w:val="00D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 Associates, Inc.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Haskell</dc:creator>
  <cp:lastModifiedBy>Michael Hendrix</cp:lastModifiedBy>
  <cp:revision>2</cp:revision>
  <dcterms:created xsi:type="dcterms:W3CDTF">2016-08-23T17:01:00Z</dcterms:created>
  <dcterms:modified xsi:type="dcterms:W3CDTF">2016-08-23T17:01:00Z</dcterms:modified>
</cp:coreProperties>
</file>